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8930"/>
      </w:tblGrid>
      <w:tr w:rsidR="001C159E" w:rsidRPr="001C159E" w:rsidTr="001C159E">
        <w:trPr>
          <w:trHeight w:val="432"/>
          <w:jc w:val="center"/>
        </w:trPr>
        <w:tc>
          <w:tcPr>
            <w:tcW w:w="1985" w:type="dxa"/>
            <w:tcBorders>
              <w:top w:val="nil"/>
              <w:left w:val="single" w:sz="8" w:space="0" w:color="000080"/>
              <w:bottom w:val="nil"/>
              <w:right w:val="nil"/>
            </w:tcBorders>
            <w:shd w:val="clear" w:color="CCCCFF" w:fill="CCCCFF"/>
            <w:noWrap/>
            <w:vAlign w:val="center"/>
            <w:hideMark/>
          </w:tcPr>
          <w:p w:rsidR="001C159E" w:rsidRPr="001C159E" w:rsidRDefault="001C159E" w:rsidP="001C1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C159E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Nom de cas test </w:t>
            </w: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single" w:sz="8" w:space="0" w:color="000080"/>
            </w:tcBorders>
            <w:shd w:val="clear" w:color="CCCCFF" w:fill="CCCCFF"/>
            <w:vAlign w:val="bottom"/>
            <w:hideMark/>
          </w:tcPr>
          <w:p w:rsidR="001C159E" w:rsidRPr="001C159E" w:rsidRDefault="001C159E" w:rsidP="001C15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Cas DSIJ Maladie salarié standard avec salaire rétabli</w:t>
            </w:r>
          </w:p>
        </w:tc>
      </w:tr>
      <w:tr w:rsidR="001C159E" w:rsidRPr="001C159E" w:rsidTr="001C159E">
        <w:trPr>
          <w:trHeight w:val="63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993300"/>
            <w:vAlign w:val="bottom"/>
            <w:hideMark/>
          </w:tcPr>
          <w:p w:rsidR="001C159E" w:rsidRPr="001C159E" w:rsidRDefault="001C159E" w:rsidP="001C15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1C159E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000000" w:fill="993300"/>
            <w:vAlign w:val="bottom"/>
            <w:hideMark/>
          </w:tcPr>
          <w:p w:rsidR="001C159E" w:rsidRPr="001C159E" w:rsidRDefault="001C159E" w:rsidP="001C15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1C159E" w:rsidRPr="001C159E" w:rsidTr="001C159E">
        <w:trPr>
          <w:trHeight w:val="600"/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1C159E" w:rsidRPr="001C159E" w:rsidRDefault="001C159E" w:rsidP="001C1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Explication </w:t>
            </w:r>
          </w:p>
        </w:tc>
        <w:tc>
          <w:tcPr>
            <w:tcW w:w="8930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bottom"/>
            <w:hideMark/>
          </w:tcPr>
          <w:p w:rsidR="001C159E" w:rsidRPr="001C159E" w:rsidRDefault="001C159E" w:rsidP="001C15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Cas du salarié standard nécessitant un historique de 3 mois de salaires.</w:t>
            </w: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br/>
            </w: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>Remarque :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intégration d'un salaire rétabli sur un des mois de référence. </w:t>
            </w:r>
          </w:p>
        </w:tc>
      </w:tr>
      <w:tr w:rsidR="001C159E" w:rsidRPr="001C159E" w:rsidTr="001C159E">
        <w:trPr>
          <w:trHeight w:val="4215"/>
          <w:jc w:val="center"/>
        </w:trPr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1C159E" w:rsidRPr="001C159E" w:rsidRDefault="001C159E" w:rsidP="001C1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Cas de test</w:t>
            </w:r>
          </w:p>
        </w:tc>
        <w:tc>
          <w:tcPr>
            <w:tcW w:w="8930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  <w:vAlign w:val="bottom"/>
            <w:hideMark/>
          </w:tcPr>
          <w:p w:rsidR="001C159E" w:rsidRPr="001C159E" w:rsidRDefault="001C159E" w:rsidP="001C1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>Cas de figure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Un salarié est en arrêt maladie du 16/04 au 25/04. </w:t>
            </w:r>
            <w:r w:rsidRPr="001C159E">
              <w:rPr>
                <w:rFonts w:ascii="Calibri" w:eastAsia="Times New Roman" w:hAnsi="Calibri" w:cs="Times New Roman"/>
                <w:i/>
                <w:iCs/>
                <w:color w:val="FF0000"/>
                <w:sz w:val="20"/>
                <w:szCs w:val="20"/>
                <w:lang w:eastAsia="fr-FR"/>
              </w:rPr>
              <w:t>(Date de fin prévisionnelle)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Son dernier jour travaillé est le 15/04</w:t>
            </w:r>
            <w:r w:rsidRPr="001C159E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 xml:space="preserve"> </w:t>
            </w:r>
            <w:r w:rsidRPr="001C159E">
              <w:rPr>
                <w:rFonts w:ascii="Calibri" w:eastAsia="Times New Roman" w:hAnsi="Calibri" w:cs="Times New Roman"/>
                <w:i/>
                <w:iCs/>
                <w:color w:val="FF0000"/>
                <w:sz w:val="20"/>
                <w:szCs w:val="20"/>
                <w:lang w:eastAsia="fr-FR"/>
              </w:rPr>
              <w:t>(DJT soit le Dernier Jour Travaillé</w:t>
            </w:r>
            <w:proofErr w:type="gramStart"/>
            <w:r w:rsidRPr="001C159E">
              <w:rPr>
                <w:rFonts w:ascii="Calibri" w:eastAsia="Times New Roman" w:hAnsi="Calibri" w:cs="Times New Roman"/>
                <w:i/>
                <w:iCs/>
                <w:color w:val="FF0000"/>
                <w:sz w:val="20"/>
                <w:szCs w:val="20"/>
                <w:lang w:eastAsia="fr-FR"/>
              </w:rPr>
              <w:t>)</w:t>
            </w:r>
            <w:proofErr w:type="gramEnd"/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Ce salarié a un contrat de 151</w:t>
            </w:r>
            <w:r w:rsidR="00902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,67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heures par mois.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Sa rémunération brute non plafonnée est de 2000€. 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Au mois de février, le salarié a eu une absence autorisée et sa rémunération brute non plafonnée sur le mois de février était de 1000€, son salaire sera donc rétabli.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L'entreprise subroge son salarié sur toute la période de son arrêt. La convention collective prévoit une subrogation systématique sans condition. 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 xml:space="preserve">Attendu en sorti du logiciel : </w:t>
            </w: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br/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Le DJT </w:t>
            </w:r>
            <w:r w:rsidRPr="001C159E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>(Dernier Jour Travaillé</w:t>
            </w:r>
            <w:proofErr w:type="gramStart"/>
            <w:r w:rsidRPr="001C159E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>)</w:t>
            </w:r>
            <w:proofErr w:type="gramEnd"/>
            <w:r w:rsidR="00902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3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mois de rémunérations brutes non plafonnées pour l'ouverture de droits et la liquidation </w:t>
            </w:r>
            <w:r w:rsidRPr="001C159E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 xml:space="preserve">dans la limite du début de contrat 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Les salaires rétablis sur les 3 mois de référence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Les dates  de subrogation</w:t>
            </w:r>
          </w:p>
        </w:tc>
      </w:tr>
      <w:tr w:rsidR="001C159E" w:rsidRPr="00AB430F" w:rsidTr="001C159E">
        <w:trPr>
          <w:trHeight w:val="8190"/>
          <w:jc w:val="center"/>
        </w:trPr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1C159E" w:rsidRPr="001C159E" w:rsidRDefault="001C159E" w:rsidP="001C1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C159E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Exemple</w:t>
            </w:r>
          </w:p>
        </w:tc>
        <w:tc>
          <w:tcPr>
            <w:tcW w:w="8930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AB430F" w:rsidRDefault="001C159E" w:rsidP="001C1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Evènement Arrêt de travail envoyé par l'entreprise 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Motif de l'arrêt S21.G00.60.001 =01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du dernier jour trava</w:t>
            </w:r>
            <w:r w:rsidR="00902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illé S21.G00.60.002 = 15/04/AAAA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Date de fin prévisionnelle S21.G00.60.003 = </w:t>
            </w:r>
            <w:r w:rsidR="00902A3F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>25/04/AAAA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Subrogation S21.G00.60.004 = OUI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de début de subroga</w:t>
            </w:r>
            <w:r w:rsidR="00902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tion S21.G00.60.005 = 16/04/AAAA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de fin de subrogation S21.G0</w:t>
            </w:r>
            <w:r w:rsidR="00902A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0.60.006 = 31/12/AAAA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IBAN </w:t>
            </w:r>
            <w:r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S21.G00.60.007 </w:t>
            </w:r>
            <w:r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BIC S21.G00.60.008</w:t>
            </w:r>
            <w:r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de la rep</w:t>
            </w:r>
            <w:r w:rsidR="00902A3F"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rise S21.G00.60.010 = 26/04/AAAA</w:t>
            </w:r>
            <w:r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Motif de la reprise S21.G00.60.011 = 01</w:t>
            </w:r>
            <w:r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AB430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>DSN mensuelle Janvier</w:t>
            </w:r>
            <w:r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S21.G00.53.001  = 01</w:t>
            </w:r>
            <w:r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S21.G00.53.002 = 151</w:t>
            </w:r>
            <w:r w:rsidR="00902A3F"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,67</w:t>
            </w:r>
            <w:r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S21.G00.51.011  "001"  S21.G00.51.013  = 2000</w:t>
            </w:r>
            <w:r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S21.G00.51.011 "003" S21.G00.51.013  = 2000</w:t>
            </w:r>
            <w:r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AB430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>DSN mensuelle Février</w:t>
            </w:r>
            <w:bookmarkStart w:id="0" w:name="_GoBack"/>
            <w:bookmarkEnd w:id="0"/>
            <w:r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</w:t>
            </w:r>
            <w:r w:rsidR="00AB430F"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3.001  = 01</w:t>
            </w:r>
            <w:r w:rsidR="00AB430F"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S21.G00.53.002 = 75,8</w:t>
            </w:r>
          </w:p>
          <w:p w:rsidR="001C159E" w:rsidRPr="00AB430F" w:rsidRDefault="00AB430F" w:rsidP="00AB43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  <w:r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fr-FR"/>
              </w:rPr>
              <w:t>S21.G00.53.001  = 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fr-FR"/>
              </w:rPr>
              <w:t>2</w:t>
            </w:r>
            <w:r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fr-FR"/>
              </w:rPr>
              <w:br/>
              <w:t>S21.G00.53.002 = 75,8</w:t>
            </w:r>
            <w:r w:rsidR="001C159E"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fr-FR"/>
              </w:rPr>
              <w:br/>
              <w:t xml:space="preserve">S21.G00.51.011  "001"  S21.G00.51.013  = </w:t>
            </w:r>
            <w:r w:rsidR="001C159E" w:rsidRPr="00AB430F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US" w:eastAsia="fr-FR"/>
              </w:rPr>
              <w:t>1000</w:t>
            </w:r>
            <w:r w:rsidR="001C159E"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fr-FR"/>
              </w:rPr>
              <w:br/>
              <w:t xml:space="preserve">S21.G00.51.011 "003" S21.G00.51.013  = </w:t>
            </w:r>
            <w:r w:rsidR="001C159E" w:rsidRPr="00AB430F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US" w:eastAsia="fr-FR"/>
              </w:rPr>
              <w:t>2000</w:t>
            </w:r>
            <w:r w:rsidR="001C159E"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fr-FR"/>
              </w:rPr>
              <w:br/>
            </w:r>
            <w:r w:rsidR="001C159E"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fr-FR"/>
              </w:rPr>
              <w:br/>
            </w:r>
            <w:r w:rsidR="001C159E" w:rsidRPr="00AB430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DSN </w:t>
            </w:r>
            <w:proofErr w:type="spellStart"/>
            <w:r w:rsidR="001C159E" w:rsidRPr="00AB430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mensuelle</w:t>
            </w:r>
            <w:proofErr w:type="spellEnd"/>
            <w:r w:rsidR="001C159E" w:rsidRPr="00AB430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Mars</w:t>
            </w:r>
            <w:r w:rsidR="001C159E"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fr-FR"/>
              </w:rPr>
              <w:br/>
              <w:t>S21.G00.53.001  = 01</w:t>
            </w:r>
            <w:r w:rsidR="001C159E"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fr-FR"/>
              </w:rPr>
              <w:br/>
              <w:t>S21.G00.53.002 = 151</w:t>
            </w:r>
            <w:r w:rsidR="00902A3F"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fr-FR"/>
              </w:rPr>
              <w:t>,67</w:t>
            </w:r>
            <w:r w:rsidR="001C159E"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fr-FR"/>
              </w:rPr>
              <w:br/>
              <w:t>S21.G00.51.011  "001"  S21.G00.51.013  = 2000</w:t>
            </w:r>
            <w:r w:rsidR="001C159E" w:rsidRPr="00AB430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fr-FR"/>
              </w:rPr>
              <w:br/>
              <w:t>S21.G00.51.011 "003" S21.G00.51.013  = 2000</w:t>
            </w:r>
          </w:p>
        </w:tc>
      </w:tr>
    </w:tbl>
    <w:p w:rsidR="00A3244F" w:rsidRPr="00AB430F" w:rsidRDefault="00306774">
      <w:pPr>
        <w:rPr>
          <w:lang w:val="en-US"/>
        </w:rPr>
      </w:pPr>
    </w:p>
    <w:p w:rsidR="001C159E" w:rsidRPr="00AB430F" w:rsidRDefault="001C159E">
      <w:pPr>
        <w:rPr>
          <w:lang w:val="en-US"/>
        </w:rPr>
      </w:pPr>
    </w:p>
    <w:sectPr w:rsidR="001C159E" w:rsidRPr="00AB430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774" w:rsidRDefault="00306774" w:rsidP="001C159E">
      <w:pPr>
        <w:spacing w:after="0" w:line="240" w:lineRule="auto"/>
      </w:pPr>
      <w:r>
        <w:separator/>
      </w:r>
    </w:p>
  </w:endnote>
  <w:endnote w:type="continuationSeparator" w:id="0">
    <w:p w:rsidR="00306774" w:rsidRDefault="00306774" w:rsidP="001C1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774" w:rsidRDefault="00306774" w:rsidP="001C159E">
      <w:pPr>
        <w:spacing w:after="0" w:line="240" w:lineRule="auto"/>
      </w:pPr>
      <w:r>
        <w:separator/>
      </w:r>
    </w:p>
  </w:footnote>
  <w:footnote w:type="continuationSeparator" w:id="0">
    <w:p w:rsidR="00306774" w:rsidRDefault="00306774" w:rsidP="001C1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59E" w:rsidRDefault="001C159E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35E02B14" wp14:editId="73E1739C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59E"/>
    <w:rsid w:val="000556BD"/>
    <w:rsid w:val="001A407E"/>
    <w:rsid w:val="001C159E"/>
    <w:rsid w:val="00306774"/>
    <w:rsid w:val="00580813"/>
    <w:rsid w:val="00830E78"/>
    <w:rsid w:val="00902A3F"/>
    <w:rsid w:val="009D6A8F"/>
    <w:rsid w:val="00AB430F"/>
    <w:rsid w:val="00C041DB"/>
    <w:rsid w:val="00FD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939FD1-B6FC-44E4-B2BF-34F97647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C1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C159E"/>
  </w:style>
  <w:style w:type="paragraph" w:styleId="Pieddepage">
    <w:name w:val="footer"/>
    <w:basedOn w:val="Normal"/>
    <w:link w:val="PieddepageCar"/>
    <w:uiPriority w:val="99"/>
    <w:unhideWhenUsed/>
    <w:rsid w:val="001C1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C1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1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328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GIPMDS</Company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GIP-MDS</dc:creator>
  <cp:keywords/>
  <dc:description/>
  <cp:lastModifiedBy>Guillaume COSNEAU</cp:lastModifiedBy>
  <cp:revision>3</cp:revision>
  <dcterms:created xsi:type="dcterms:W3CDTF">2017-12-05T09:53:00Z</dcterms:created>
  <dcterms:modified xsi:type="dcterms:W3CDTF">2017-12-05T10:34:00Z</dcterms:modified>
</cp:coreProperties>
</file>